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BD" w:rsidRPr="00C1229E" w:rsidRDefault="00C1229E">
      <w:pPr>
        <w:rPr>
          <w:sz w:val="24"/>
          <w:szCs w:val="24"/>
        </w:rPr>
      </w:pPr>
      <w:r w:rsidRPr="00C1229E">
        <w:rPr>
          <w:noProof/>
          <w:sz w:val="24"/>
          <w:szCs w:val="24"/>
          <w:lang w:eastAsia="ru-RU"/>
        </w:rPr>
        <w:drawing>
          <wp:inline distT="0" distB="0" distL="0" distR="0" wp14:anchorId="36BDC7A3" wp14:editId="29A08F6F">
            <wp:extent cx="5940425" cy="8151470"/>
            <wp:effectExtent l="0" t="0" r="3175" b="2540"/>
            <wp:docPr id="1" name="Рисунок 1" descr="C:\Users\2\Pictures\2021-09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Pictures\2021-09-11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9E" w:rsidRPr="00C1229E" w:rsidRDefault="00C1229E">
      <w:pPr>
        <w:rPr>
          <w:sz w:val="24"/>
          <w:szCs w:val="24"/>
        </w:rPr>
      </w:pPr>
    </w:p>
    <w:p w:rsidR="00C1229E" w:rsidRPr="00C1229E" w:rsidRDefault="00C1229E">
      <w:pPr>
        <w:rPr>
          <w:sz w:val="24"/>
          <w:szCs w:val="24"/>
        </w:rPr>
      </w:pPr>
    </w:p>
    <w:p w:rsidR="00C1229E" w:rsidRPr="00C1229E" w:rsidRDefault="00C1229E">
      <w:pPr>
        <w:rPr>
          <w:sz w:val="24"/>
          <w:szCs w:val="24"/>
        </w:rPr>
      </w:pPr>
    </w:p>
    <w:p w:rsidR="00C1229E" w:rsidRPr="00C1229E" w:rsidRDefault="00C1229E" w:rsidP="00C12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отсрочку от призыва на военную службу, предоставляемую в соответствии с </w:t>
      </w:r>
      <w:hyperlink r:id="rId7" w:anchor="block_24" w:history="1">
        <w:r w:rsidRPr="00C122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Федеральным законом</w:t>
        </w:r>
      </w:hyperlink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28 марта 1998 года N 53-ФЗ "О воинской обязанности и военной службе";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свободу совести, информации, свободное выражение собственных взглядов и убеждений;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управлении образовательной организацией в порядке, установленном ее уставом;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академические права, предусмотренные федеральным законодательством, иными нормативными правовыми актами Российской Федерации, локальными нормативными актами.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следующие меры социальной поддержки и стимулирования: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питанием в случаях и в порядке, которые установлены федеральными законами, законами субъектов Российской Федерации:</w:t>
      </w:r>
    </w:p>
    <w:p w:rsidR="00C1229E" w:rsidRPr="00C1229E" w:rsidRDefault="00C1229E" w:rsidP="00C1229E">
      <w:pPr>
        <w:pStyle w:val="a5"/>
        <w:numPr>
          <w:ilvl w:val="0"/>
          <w:numId w:val="1"/>
        </w:numPr>
        <w:shd w:val="clear" w:color="auto" w:fill="FFFFFF"/>
        <w:spacing w:before="120" w:after="120"/>
        <w:textAlignment w:val="baseline"/>
        <w:rPr>
          <w:sz w:val="24"/>
          <w:szCs w:val="24"/>
          <w:lang w:eastAsia="ru-RU"/>
        </w:rPr>
      </w:pPr>
      <w:r w:rsidRPr="00C1229E">
        <w:rPr>
          <w:sz w:val="24"/>
          <w:szCs w:val="24"/>
          <w:lang w:eastAsia="ru-RU"/>
        </w:rPr>
        <w:t>бесплатное горячее питание для всех учащихся с 1 по 4 класс (завтрак – для учащихся 1 смены, для учащихся 2 смены – обед), а также для следующих категорий учащихся:</w:t>
      </w:r>
    </w:p>
    <w:p w:rsidR="00C1229E" w:rsidRPr="00C1229E" w:rsidRDefault="00C1229E" w:rsidP="00C1229E">
      <w:pPr>
        <w:pStyle w:val="a5"/>
        <w:numPr>
          <w:ilvl w:val="0"/>
          <w:numId w:val="1"/>
        </w:numPr>
        <w:shd w:val="clear" w:color="auto" w:fill="FFFFFF"/>
        <w:spacing w:before="120" w:after="120"/>
        <w:textAlignment w:val="baseline"/>
        <w:rPr>
          <w:sz w:val="24"/>
          <w:szCs w:val="24"/>
          <w:lang w:eastAsia="ru-RU"/>
        </w:rPr>
      </w:pPr>
      <w:r w:rsidRPr="00C1229E">
        <w:rPr>
          <w:sz w:val="24"/>
          <w:szCs w:val="24"/>
          <w:lang w:eastAsia="ru-RU"/>
        </w:rPr>
        <w:t xml:space="preserve">обучающиеся с ОВЗ (двухразовое питание: завтрак, обед – для учащихся 1 смены, </w:t>
      </w:r>
      <w:r w:rsidRPr="00C1229E">
        <w:rPr>
          <w:sz w:val="24"/>
          <w:szCs w:val="24"/>
          <w:lang w:eastAsia="ru-RU"/>
        </w:rPr>
        <w:lastRenderedPageBreak/>
        <w:t xml:space="preserve">для учащихся 2 смены – обед, полдник), </w:t>
      </w:r>
    </w:p>
    <w:p w:rsidR="00C1229E" w:rsidRPr="00C1229E" w:rsidRDefault="00C1229E" w:rsidP="00C1229E">
      <w:pPr>
        <w:pStyle w:val="a5"/>
        <w:numPr>
          <w:ilvl w:val="0"/>
          <w:numId w:val="1"/>
        </w:numPr>
        <w:shd w:val="clear" w:color="auto" w:fill="FFFFFF"/>
        <w:spacing w:before="120" w:after="120"/>
        <w:textAlignment w:val="baseline"/>
        <w:rPr>
          <w:sz w:val="24"/>
          <w:szCs w:val="24"/>
          <w:lang w:eastAsia="ru-RU"/>
        </w:rPr>
      </w:pPr>
      <w:r w:rsidRPr="00C1229E">
        <w:rPr>
          <w:sz w:val="24"/>
          <w:szCs w:val="24"/>
          <w:lang w:eastAsia="ru-RU"/>
        </w:rPr>
        <w:t xml:space="preserve">дети-инвалиды (завтрак), </w:t>
      </w:r>
    </w:p>
    <w:p w:rsidR="00C1229E" w:rsidRPr="00C1229E" w:rsidRDefault="00C1229E" w:rsidP="00C1229E">
      <w:pPr>
        <w:pStyle w:val="a5"/>
        <w:numPr>
          <w:ilvl w:val="0"/>
          <w:numId w:val="1"/>
        </w:numPr>
        <w:shd w:val="clear" w:color="auto" w:fill="FFFFFF"/>
        <w:spacing w:before="120" w:after="120"/>
        <w:textAlignment w:val="baseline"/>
        <w:rPr>
          <w:sz w:val="24"/>
          <w:szCs w:val="24"/>
          <w:lang w:eastAsia="ru-RU"/>
        </w:rPr>
      </w:pPr>
      <w:r w:rsidRPr="00C1229E">
        <w:rPr>
          <w:sz w:val="24"/>
          <w:szCs w:val="24"/>
          <w:lang w:eastAsia="ru-RU"/>
        </w:rPr>
        <w:t xml:space="preserve">дети, оставшиеся без попечения родителей (завтрак); </w:t>
      </w:r>
    </w:p>
    <w:p w:rsidR="00C1229E" w:rsidRPr="00C1229E" w:rsidRDefault="00C1229E" w:rsidP="00C1229E">
      <w:pPr>
        <w:pStyle w:val="a5"/>
        <w:numPr>
          <w:ilvl w:val="0"/>
          <w:numId w:val="1"/>
        </w:numPr>
        <w:shd w:val="clear" w:color="auto" w:fill="FFFFFF"/>
        <w:spacing w:before="120" w:after="120"/>
        <w:textAlignment w:val="baseline"/>
        <w:rPr>
          <w:sz w:val="24"/>
          <w:szCs w:val="24"/>
          <w:lang w:eastAsia="ru-RU"/>
        </w:rPr>
      </w:pPr>
      <w:r w:rsidRPr="00C1229E">
        <w:rPr>
          <w:sz w:val="24"/>
          <w:szCs w:val="24"/>
          <w:lang w:eastAsia="ru-RU"/>
        </w:rPr>
        <w:t xml:space="preserve">дети из многодетных семей (завтрак); </w:t>
      </w:r>
    </w:p>
    <w:p w:rsidR="00C1229E" w:rsidRPr="00C1229E" w:rsidRDefault="00C1229E" w:rsidP="00C1229E">
      <w:pPr>
        <w:pStyle w:val="a5"/>
        <w:numPr>
          <w:ilvl w:val="0"/>
          <w:numId w:val="1"/>
        </w:numPr>
        <w:shd w:val="clear" w:color="auto" w:fill="FFFFFF"/>
        <w:spacing w:before="120" w:after="120"/>
        <w:textAlignment w:val="baseline"/>
        <w:rPr>
          <w:sz w:val="24"/>
          <w:szCs w:val="24"/>
          <w:lang w:eastAsia="ru-RU"/>
        </w:rPr>
      </w:pPr>
      <w:r w:rsidRPr="00C1229E">
        <w:rPr>
          <w:sz w:val="24"/>
          <w:szCs w:val="24"/>
          <w:lang w:eastAsia="ru-RU"/>
        </w:rPr>
        <w:t>дети, находящиеся в трудной жизненной ситуации (завтрак).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proofErr w:type="gramEnd"/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прохождении аттестации экстерны пользуются академическими правами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соответствующей образовательной программе.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C1229E" w:rsidRPr="00C1229E" w:rsidRDefault="00C1229E" w:rsidP="00C12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Обучающиеся имеют право на участие в общественных объединениях, в том числе созданных в соответствии с </w:t>
      </w:r>
      <w:hyperlink r:id="rId8" w:anchor="block_8" w:history="1">
        <w:r w:rsidRPr="00C122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</w:t>
        </w:r>
      </w:hyperlink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C1229E" w:rsidRPr="00C1229E" w:rsidRDefault="00C1229E" w:rsidP="00C12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направленности.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</w:t>
      </w: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 направленности. Порядок и условия осуществления такого перевода устанавливаются </w:t>
      </w:r>
      <w:hyperlink r:id="rId9" w:anchor="block_1001" w:history="1">
        <w:r w:rsidRPr="00C122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федеральным органом</w:t>
        </w:r>
      </w:hyperlink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29E" w:rsidRPr="00C1229E" w:rsidRDefault="00C1229E" w:rsidP="00C122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122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Пользование учебниками, учебными пособиями, средствами обучения и воспитания</w:t>
      </w:r>
    </w:p>
    <w:p w:rsidR="00C1229E" w:rsidRPr="00C1229E" w:rsidRDefault="00C1229E" w:rsidP="00C12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Учащиеся, осваивающие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 </w:t>
      </w:r>
      <w:hyperlink r:id="rId10" w:history="1">
        <w:r w:rsidRPr="00C122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федеральных государственных образовательных стандартов</w:t>
        </w:r>
      </w:hyperlink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 (при наличии), осуществляется в порядке, установленном организацией, осуществляющей образовательную деятельность.</w:t>
      </w:r>
    </w:p>
    <w:p w:rsidR="00C1229E" w:rsidRPr="00C1229E" w:rsidRDefault="00C1229E" w:rsidP="00C122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1229E" w:rsidRPr="00C1229E" w:rsidRDefault="00C1229E" w:rsidP="00C122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Организация питания </w:t>
      </w:r>
      <w:proofErr w:type="gramStart"/>
      <w:r w:rsidRPr="00C122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Организация питания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организации, осуществляющие образовательную деятельность.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Расписание занятий предусматривает перерыв достаточной продолжительности для питания обучающихся.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Обеспечение питанием обучающихся за счет бюджетных ассигнований местного бюджета осуществляется органами местного самоуправления.</w:t>
      </w:r>
    </w:p>
    <w:p w:rsidR="00C1229E" w:rsidRPr="00C1229E" w:rsidRDefault="00C1229E" w:rsidP="00C12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1229E" w:rsidRPr="00C1229E" w:rsidRDefault="00C1229E" w:rsidP="00C122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Охрана здоровья </w:t>
      </w:r>
      <w:proofErr w:type="gramStart"/>
      <w:r w:rsidRPr="00C122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обучающихся включает в себя:</w:t>
      </w:r>
      <w:proofErr w:type="gramEnd"/>
    </w:p>
    <w:p w:rsidR="00C1229E" w:rsidRPr="00C1229E" w:rsidRDefault="00C1229E" w:rsidP="00C12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оказание первичной медико-санитарной помощи в порядке, установленном </w:t>
      </w:r>
      <w:hyperlink r:id="rId11" w:anchor="block_3" w:history="1">
        <w:r w:rsidRPr="00C122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</w:t>
        </w:r>
      </w:hyperlink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сфере охраны здоровья;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организацию питания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определение оптимальной учебной, </w:t>
      </w:r>
      <w:proofErr w:type="spell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режима учебных занятий и продолжительности каникул;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пропаганду и обучение навыкам здорового образа жизни, требованиям охраны труда;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C1229E" w:rsidRPr="00C1229E" w:rsidRDefault="00C1229E" w:rsidP="00C12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прохождение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hyperlink r:id="rId12" w:anchor="block_1000" w:history="1">
        <w:r w:rsidRPr="00C122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законодательством</w:t>
        </w:r>
      </w:hyperlink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периодических медицинских осмотров и диспансеризации;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аналогов и других одурманивающих веществ;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обеспечение безопасности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профилактику несчастных случаев с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пребывания в организации, осуществляющей образовательную деятельность;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проведение санитарно-противоэпидемических и профилактических мероприятий.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Организацию оказания первичной медико-санитарной помощи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органы исполнительной власти в сфере здравоохранения.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Школа при реализации образовательных программ создает условия для охраны здоровья обучающихся, в том числе обеспечивает: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текущий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 обучающихся;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государственных санитарно-эпидемиологических правил и нормативов;</w:t>
      </w:r>
    </w:p>
    <w:p w:rsidR="00C1229E" w:rsidRPr="00C1229E" w:rsidRDefault="00C1229E" w:rsidP="00C12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 </w:t>
      </w:r>
      <w:hyperlink r:id="rId13" w:anchor="block_1001" w:history="1">
        <w:r w:rsidRPr="00C122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федеральным органом</w:t>
        </w:r>
      </w:hyperlink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 </w:t>
      </w:r>
      <w:hyperlink r:id="rId14" w:anchor="block_1001" w:history="1">
        <w:r w:rsidRPr="00C122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федеральным органом</w:t>
        </w:r>
      </w:hyperlink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 организации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обучения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1229E" w:rsidRPr="00C1229E" w:rsidRDefault="00C1229E" w:rsidP="00C122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Психолого-педагогическая и социальная помощь </w:t>
      </w:r>
      <w:proofErr w:type="gramStart"/>
      <w:r w:rsidRPr="00C122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C122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C1229E" w:rsidRPr="00C1229E" w:rsidRDefault="00C1229E" w:rsidP="00C12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 </w:t>
      </w:r>
      <w:hyperlink r:id="rId15" w:anchor="block_11501" w:history="1">
        <w:r w:rsidRPr="00C122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уголовно-процессуальным законодательством</w:t>
        </w:r>
      </w:hyperlink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педагогами-психологами организаций, осуществляющих образовательную деятельность, в которых такие дети обучаются. 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Психолого-педагогическая и социальная помощь включает в себя: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коррекционно-развивающие и компенсирующие занятия с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логопедическую помощь обучающимся;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помощь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профориентации  и социальной адаптации.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Психолого-педагогическая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психолого-педагогической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C1229E" w:rsidRPr="00C1229E" w:rsidRDefault="00C1229E" w:rsidP="00C12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центр психолого-педагогической и социальной помощи может быть возложено осуществление функций психолого-педагогической комиссии, в том числе проведение комплексного психолого-педагогического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психолого-педагогической помощи и организации их обучения и воспитания, а также подтверждение, уточнение или</w:t>
      </w:r>
      <w:proofErr w:type="gram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ранее данных рекомендаций. </w:t>
      </w:r>
      <w:hyperlink r:id="rId16" w:anchor="block_1000" w:history="1">
        <w:r w:rsidRPr="00C122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Положение</w:t>
        </w:r>
      </w:hyperlink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психолого-педагогической комиссии и порядок проведения комплексного психолого-педагогического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</w:t>
      </w: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согласованию с </w:t>
      </w:r>
      <w:hyperlink r:id="rId17" w:anchor="block_1001" w:history="1">
        <w:r w:rsidRPr="00C122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федеральным органом</w:t>
        </w:r>
      </w:hyperlink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Психолого-педагогическая помощь в центре психолого-педагогической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 и социальной помощи осуществляет также комплекс мероприятий по выявлению причин социальной </w:t>
      </w:r>
      <w:proofErr w:type="spellStart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C1229E" w:rsidRPr="00C1229E" w:rsidRDefault="00C1229E" w:rsidP="00C12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1229E" w:rsidRPr="00C1229E" w:rsidRDefault="00C1229E" w:rsidP="00C122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Заключительные положения.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Положение действует с момента подписания  и распространяется на правоотношения, возникшие с 1 сентября 2021 года.</w:t>
      </w:r>
    </w:p>
    <w:p w:rsidR="00C1229E" w:rsidRPr="00C1229E" w:rsidRDefault="00C1229E" w:rsidP="00C1229E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Изменения в настоящее Положение вносятся при изменении законодательства и утверждении государственных, муниципальных  программ, программ субъекта РФ.</w:t>
      </w:r>
    </w:p>
    <w:bookmarkEnd w:id="0"/>
    <w:p w:rsidR="00C1229E" w:rsidRPr="00C1229E" w:rsidRDefault="00C1229E">
      <w:pPr>
        <w:rPr>
          <w:sz w:val="24"/>
          <w:szCs w:val="24"/>
        </w:rPr>
      </w:pPr>
    </w:p>
    <w:sectPr w:rsidR="00C1229E" w:rsidRPr="00C1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315"/>
    <w:multiLevelType w:val="hybridMultilevel"/>
    <w:tmpl w:val="E0A22430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77"/>
    <w:rsid w:val="009029BD"/>
    <w:rsid w:val="00C1229E"/>
    <w:rsid w:val="00E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29E"/>
    <w:pPr>
      <w:widowControl w:val="0"/>
      <w:autoSpaceDE w:val="0"/>
      <w:autoSpaceDN w:val="0"/>
      <w:spacing w:after="0" w:line="240" w:lineRule="auto"/>
      <w:ind w:left="100" w:firstLine="566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229E"/>
    <w:pPr>
      <w:widowControl w:val="0"/>
      <w:autoSpaceDE w:val="0"/>
      <w:autoSpaceDN w:val="0"/>
      <w:spacing w:after="0" w:line="240" w:lineRule="auto"/>
      <w:ind w:left="100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5872/1/" TargetMode="External"/><Relationship Id="rId13" Type="http://schemas.openxmlformats.org/officeDocument/2006/relationships/hyperlink" Target="http://base.garant.ru/70392898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78405/" TargetMode="External"/><Relationship Id="rId12" Type="http://schemas.openxmlformats.org/officeDocument/2006/relationships/hyperlink" Target="http://base.garant.ru/4171080/" TargetMode="External"/><Relationship Id="rId17" Type="http://schemas.openxmlformats.org/officeDocument/2006/relationships/hyperlink" Target="http://base.garant.ru/701924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6793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12191967/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25178/1/" TargetMode="External"/><Relationship Id="rId10" Type="http://schemas.openxmlformats.org/officeDocument/2006/relationships/hyperlink" Target="http://base.garant.ru/563290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1924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2574</Words>
  <Characters>14674</Characters>
  <Application>Microsoft Office Word</Application>
  <DocSecurity>0</DocSecurity>
  <Lines>122</Lines>
  <Paragraphs>34</Paragraphs>
  <ScaleCrop>false</ScaleCrop>
  <Company/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2021-09-11T12:32:00Z</dcterms:created>
  <dcterms:modified xsi:type="dcterms:W3CDTF">2021-09-11T12:34:00Z</dcterms:modified>
</cp:coreProperties>
</file>